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C5" w:rsidRDefault="00CB62C5" w:rsidP="00763713">
      <w:pPr>
        <w:rPr>
          <w:rFonts w:hint="eastAsia"/>
          <w:sz w:val="36"/>
          <w:szCs w:val="36"/>
        </w:rPr>
      </w:pPr>
    </w:p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B62C5" w:rsidRPr="00CB62C5" w:rsidTr="00703E23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763713" w:rsidRDefault="00CB62C5" w:rsidP="00DE003A">
            <w:pPr>
              <w:widowControl/>
              <w:spacing w:line="432" w:lineRule="atLeast"/>
              <w:ind w:firstLineChars="443" w:firstLine="1957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CB62C5" w:rsidRPr="00CB62C5" w:rsidRDefault="006D3541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B71F3C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2018</w:t>
            </w:r>
            <w:r w:rsidR="00CB62C5"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23482F">
            <w:pPr>
              <w:widowControl/>
              <w:spacing w:line="432" w:lineRule="atLeast"/>
              <w:ind w:firstLineChars="50" w:firstLine="12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1175E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黄山市人民防空办公室</w:t>
            </w:r>
          </w:p>
          <w:tbl>
            <w:tblPr>
              <w:tblW w:w="8631" w:type="dxa"/>
              <w:tblInd w:w="1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2457"/>
              <w:gridCol w:w="284"/>
              <w:gridCol w:w="1701"/>
              <w:gridCol w:w="669"/>
              <w:gridCol w:w="606"/>
              <w:gridCol w:w="1260"/>
            </w:tblGrid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B71F3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黄山市人民防空办公室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B71F3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71F3C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http://rfb.huangshan.gov.cn/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B71F3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黄山市人民防空办公室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6D354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000899" w:rsidRDefault="00B71F3C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000899">
                    <w:rPr>
                      <w:rFonts w:ascii="仿宋_GB2312" w:eastAsia="仿宋_GB2312" w:hAnsi="微软雅黑" w:hint="eastAsia"/>
                      <w:sz w:val="24"/>
                      <w:szCs w:val="24"/>
                    </w:rPr>
                    <w:t>3410000001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D362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3D362B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皖ICP备06000687号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5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D362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3D362B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 w:rsidRPr="003D362B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 w:rsidRPr="003D362B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 xml:space="preserve"> 34100002000108号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9135</w:t>
                  </w:r>
                </w:p>
              </w:tc>
            </w:tr>
            <w:tr w:rsidR="00CB62C5" w:rsidRPr="00CB62C5" w:rsidTr="00703E23">
              <w:trPr>
                <w:trHeight w:val="102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34405</w:t>
                  </w:r>
                  <w:bookmarkStart w:id="0" w:name="_GoBack"/>
                  <w:bookmarkEnd w:id="0"/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234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3D362B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6811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126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6811F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108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631BD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20458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0458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57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76371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44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763713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67E14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20458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20458E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19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D9516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C5755B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100338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491C80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491C80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491C80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491C80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491C80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EA0BBF" w:rsidRPr="00CB62C5" w:rsidTr="00703E23">
              <w:trPr>
                <w:trHeight w:val="225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D9516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67E14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67E14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000899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000899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703E23">
              <w:trPr>
                <w:trHeight w:val="450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3D362B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D45B1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D45B1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D95162" w:rsidRPr="00CB62C5" w:rsidTr="00291D67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162" w:rsidRDefault="00D95162">
                  <w:r w:rsidRPr="00E5060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D95162" w:rsidRPr="00CB62C5" w:rsidTr="00291D67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162" w:rsidRDefault="00D95162">
                  <w:r w:rsidRPr="00E5060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D95162" w:rsidRPr="00CB62C5" w:rsidTr="00291D67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5162" w:rsidRDefault="00D95162">
                  <w:r w:rsidRPr="00E50607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EA0BBF" w:rsidRPr="00CB62C5" w:rsidTr="00703E23">
              <w:trPr>
                <w:trHeight w:val="225"/>
              </w:trPr>
              <w:tc>
                <w:tcPr>
                  <w:tcW w:w="16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D54D7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EA0BBF" w:rsidRPr="00CB62C5" w:rsidTr="00703E23">
              <w:trPr>
                <w:trHeight w:val="347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95162" w:rsidP="00D54D7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D95162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95083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D95162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95083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D95162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5162" w:rsidRPr="00CB62C5" w:rsidRDefault="00D9516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5162" w:rsidRPr="00CB62C5" w:rsidRDefault="00D95162" w:rsidP="0095083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A0BBF" w:rsidRPr="00CB62C5" w:rsidTr="00703E23">
              <w:trPr>
                <w:trHeight w:val="102"/>
              </w:trPr>
              <w:tc>
                <w:tcPr>
                  <w:tcW w:w="165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CB62C5" w:rsidRPr="00CB62C5" w:rsidTr="00703E23">
              <w:trPr>
                <w:trHeight w:val="450"/>
              </w:trPr>
              <w:tc>
                <w:tcPr>
                  <w:tcW w:w="16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D54D71" w:rsidP="007916C3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 xml:space="preserve">搜索即服务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 xml:space="preserve">多语言版本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 xml:space="preserve">无障碍浏览　　　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千人千网</w:t>
                  </w:r>
                </w:p>
                <w:p w:rsidR="00CB62C5" w:rsidRPr="00CB62C5" w:rsidRDefault="00D95162" w:rsidP="00D54D71">
                  <w:pPr>
                    <w:widowControl/>
                    <w:ind w:firstLine="200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="00CB62C5"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="00D45B1A" w:rsidRPr="00D45B1A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  <w:u w:val="single"/>
                    </w:rPr>
                    <w:t xml:space="preserve">  无   </w:t>
                  </w:r>
                </w:p>
              </w:tc>
            </w:tr>
          </w:tbl>
          <w:p w:rsidR="00EA0BBF" w:rsidRPr="00EA0BBF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单位负责人：</w:t>
            </w:r>
            <w:r w:rsidR="00763713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刘勇</w:t>
            </w:r>
            <w:r w:rsidR="00D45B1A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审核</w:t>
            </w:r>
            <w:r w:rsidR="00EA0BBF"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人：</w:t>
            </w:r>
            <w:r w:rsidR="0076371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彭坤</w:t>
            </w:r>
            <w:r w:rsidR="00D45B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="00D45B1A"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</w:t>
            </w: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填报</w:t>
            </w:r>
            <w:r w:rsidR="00EA0BBF"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人：</w:t>
            </w:r>
            <w:r w:rsidR="0076371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张读</w:t>
            </w:r>
            <w:r w:rsidR="00763713" w:rsidRPr="00072A5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駹</w:t>
            </w:r>
          </w:p>
          <w:p w:rsidR="00CB62C5" w:rsidRPr="00763713" w:rsidRDefault="00CB62C5" w:rsidP="00763713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联系</w:t>
            </w:r>
            <w:r w:rsidR="00EA0BBF"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电话：</w:t>
            </w:r>
            <w:r w:rsidR="00D45B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0559-</w:t>
            </w:r>
            <w:r w:rsidR="0076371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2598008</w:t>
            </w:r>
            <w:r w:rsidR="00D45B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 w:rsidR="00D45B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="00D45B1A"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  </w:t>
            </w:r>
            <w:r w:rsidRPr="00D45B1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填报日期：</w:t>
            </w:r>
            <w:r w:rsidR="00D45B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  <w:r w:rsidR="00AD761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45B1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年1月</w:t>
            </w:r>
            <w:r w:rsidR="0076371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2日</w:t>
            </w:r>
          </w:p>
        </w:tc>
      </w:tr>
      <w:tr w:rsidR="00CB62C5" w:rsidRPr="00CB62C5" w:rsidTr="00703E23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CB62C5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11" w:rsidRDefault="006B6611" w:rsidP="00CB62C5">
      <w:r>
        <w:separator/>
      </w:r>
    </w:p>
  </w:endnote>
  <w:endnote w:type="continuationSeparator" w:id="0">
    <w:p w:rsidR="006B6611" w:rsidRDefault="006B6611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11" w:rsidRDefault="006B6611" w:rsidP="00CB62C5">
      <w:r>
        <w:separator/>
      </w:r>
    </w:p>
  </w:footnote>
  <w:footnote w:type="continuationSeparator" w:id="0">
    <w:p w:rsidR="006B6611" w:rsidRDefault="006B6611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C5"/>
    <w:rsid w:val="00000899"/>
    <w:rsid w:val="00072A54"/>
    <w:rsid w:val="000C37D4"/>
    <w:rsid w:val="001175E3"/>
    <w:rsid w:val="001435C9"/>
    <w:rsid w:val="001745B7"/>
    <w:rsid w:val="0020458E"/>
    <w:rsid w:val="00223B19"/>
    <w:rsid w:val="0023482F"/>
    <w:rsid w:val="00236EA4"/>
    <w:rsid w:val="002436D1"/>
    <w:rsid w:val="0032400B"/>
    <w:rsid w:val="00337D10"/>
    <w:rsid w:val="003631BD"/>
    <w:rsid w:val="00375E6F"/>
    <w:rsid w:val="00390C7C"/>
    <w:rsid w:val="003D362B"/>
    <w:rsid w:val="00446149"/>
    <w:rsid w:val="004613F3"/>
    <w:rsid w:val="00491C80"/>
    <w:rsid w:val="004F2FE6"/>
    <w:rsid w:val="004F3D6A"/>
    <w:rsid w:val="00517315"/>
    <w:rsid w:val="00523D08"/>
    <w:rsid w:val="005369A5"/>
    <w:rsid w:val="00561D1A"/>
    <w:rsid w:val="00584C06"/>
    <w:rsid w:val="005D2A32"/>
    <w:rsid w:val="0064060D"/>
    <w:rsid w:val="006811FE"/>
    <w:rsid w:val="00691297"/>
    <w:rsid w:val="006B6611"/>
    <w:rsid w:val="006D3541"/>
    <w:rsid w:val="00703E23"/>
    <w:rsid w:val="007629A2"/>
    <w:rsid w:val="00763713"/>
    <w:rsid w:val="007863E3"/>
    <w:rsid w:val="007916C3"/>
    <w:rsid w:val="007D71E4"/>
    <w:rsid w:val="007F458A"/>
    <w:rsid w:val="00892E88"/>
    <w:rsid w:val="008C5583"/>
    <w:rsid w:val="00926DFF"/>
    <w:rsid w:val="00933463"/>
    <w:rsid w:val="009F7CE8"/>
    <w:rsid w:val="00A0456E"/>
    <w:rsid w:val="00A929EB"/>
    <w:rsid w:val="00AD7614"/>
    <w:rsid w:val="00B20A27"/>
    <w:rsid w:val="00B71F3C"/>
    <w:rsid w:val="00C00BBF"/>
    <w:rsid w:val="00C5755B"/>
    <w:rsid w:val="00CB62C5"/>
    <w:rsid w:val="00D45B1A"/>
    <w:rsid w:val="00D53D9F"/>
    <w:rsid w:val="00D54D71"/>
    <w:rsid w:val="00D67E14"/>
    <w:rsid w:val="00D95162"/>
    <w:rsid w:val="00DC60EB"/>
    <w:rsid w:val="00DE003A"/>
    <w:rsid w:val="00E00FEC"/>
    <w:rsid w:val="00E451B9"/>
    <w:rsid w:val="00E65BDE"/>
    <w:rsid w:val="00E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A6DA-7321-4DC7-BF03-8B11C9C1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2018-12-25T07:04:00Z</dcterms:created>
  <dcterms:modified xsi:type="dcterms:W3CDTF">2019-01-03T03:44:00Z</dcterms:modified>
</cp:coreProperties>
</file>